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954E73" w:rsidRDefault="006D064D" w:rsidP="006D064D">
      <w:pPr>
        <w:spacing w:after="0"/>
        <w:ind w:left="2835" w:hanging="2835"/>
        <w:rPr>
          <w:szCs w:val="22"/>
        </w:rPr>
      </w:pPr>
      <w:r>
        <w:rPr>
          <w:szCs w:val="22"/>
        </w:rPr>
        <w:t xml:space="preserve">Smlouva o dílo: </w:t>
      </w:r>
      <w:r>
        <w:rPr>
          <w:szCs w:val="22"/>
        </w:rPr>
        <w:tab/>
      </w:r>
      <w:r w:rsidR="00364FBB" w:rsidRPr="00954E73">
        <w:rPr>
          <w:b/>
          <w:szCs w:val="22"/>
        </w:rPr>
        <w:t>„</w:t>
      </w:r>
      <w:r w:rsidR="00882FBB">
        <w:rPr>
          <w:b/>
          <w:szCs w:val="22"/>
        </w:rPr>
        <w:t>Ekologizace dopravy</w:t>
      </w:r>
      <w:r w:rsidRPr="00954E73">
        <w:rPr>
          <w:b/>
          <w:szCs w:val="22"/>
        </w:rPr>
        <w:t>“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objednatele: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 xml:space="preserve">(POZN. </w:t>
      </w:r>
      <w:r w:rsidR="0096124D" w:rsidRPr="00954E73">
        <w:rPr>
          <w:i/>
          <w:color w:val="00B0F0"/>
        </w:rPr>
        <w:t>D</w:t>
      </w:r>
      <w:r w:rsidR="00FF6D80" w:rsidRPr="00954E73">
        <w:rPr>
          <w:i/>
          <w:color w:val="00B0F0"/>
        </w:rPr>
        <w:t>oplní objednatel)</w:t>
      </w:r>
    </w:p>
    <w:p w:rsidR="001960F7" w:rsidRPr="00954E73" w:rsidRDefault="001960F7" w:rsidP="001960F7">
      <w:pPr>
        <w:spacing w:after="0"/>
        <w:rPr>
          <w:szCs w:val="22"/>
        </w:rPr>
      </w:pPr>
      <w:r w:rsidRPr="00954E73">
        <w:rPr>
          <w:szCs w:val="22"/>
        </w:rPr>
        <w:t xml:space="preserve">Číslo smlouvy zhotovitele: </w:t>
      </w:r>
      <w:r w:rsidR="00FF6D80" w:rsidRPr="00954E73">
        <w:rPr>
          <w:szCs w:val="22"/>
        </w:rPr>
        <w:tab/>
      </w:r>
      <w:r w:rsidR="00FF6D80" w:rsidRPr="00954E73">
        <w:rPr>
          <w:i/>
          <w:color w:val="00B0F0"/>
        </w:rPr>
        <w:t>(POZN. Doplní uchazeč, poté poznámku vymažte)</w:t>
      </w:r>
    </w:p>
    <w:p w:rsidR="00B522C5" w:rsidRPr="00954E73" w:rsidRDefault="001960F7" w:rsidP="00B522C5">
      <w:pPr>
        <w:pStyle w:val="Nadpis1"/>
      </w:pPr>
      <w:r w:rsidRPr="00954E73">
        <w:rPr>
          <w:b/>
          <w:sz w:val="24"/>
          <w:szCs w:val="24"/>
        </w:rPr>
        <w:t xml:space="preserve">Příloha </w:t>
      </w:r>
      <w:r w:rsidRPr="00954E73">
        <w:rPr>
          <w:sz w:val="24"/>
          <w:szCs w:val="24"/>
        </w:rPr>
        <w:t xml:space="preserve">č. </w:t>
      </w:r>
      <w:r w:rsidR="003926EE" w:rsidRPr="00DA6F6D">
        <w:rPr>
          <w:sz w:val="24"/>
          <w:szCs w:val="24"/>
        </w:rPr>
        <w:t>1</w:t>
      </w:r>
      <w:r w:rsidR="004564A9">
        <w:rPr>
          <w:sz w:val="24"/>
          <w:szCs w:val="24"/>
        </w:rPr>
        <w:t xml:space="preserve"> </w:t>
      </w:r>
      <w:proofErr w:type="spellStart"/>
      <w:r w:rsidR="004564A9">
        <w:rPr>
          <w:sz w:val="24"/>
          <w:szCs w:val="24"/>
        </w:rPr>
        <w:t>SoD</w:t>
      </w:r>
      <w:proofErr w:type="spellEnd"/>
      <w:r w:rsidRPr="00954E73">
        <w:rPr>
          <w:sz w:val="24"/>
          <w:szCs w:val="24"/>
        </w:rPr>
        <w:t xml:space="preserve"> - </w:t>
      </w:r>
      <w:r w:rsidR="00B5659A" w:rsidRPr="00954E73">
        <w:t xml:space="preserve">Požadavky na vyhotovení </w:t>
      </w:r>
      <w:r w:rsidR="000178FB" w:rsidRPr="00954E73">
        <w:t>studie proveditelnosti</w:t>
      </w:r>
    </w:p>
    <w:p w:rsidR="000D6BA9" w:rsidRPr="00954E73" w:rsidRDefault="000178FB" w:rsidP="000D6BA9">
      <w:pPr>
        <w:rPr>
          <w:szCs w:val="22"/>
        </w:rPr>
      </w:pPr>
      <w:r w:rsidRPr="00954E73">
        <w:rPr>
          <w:szCs w:val="22"/>
        </w:rPr>
        <w:t>Studie proveditelnosti</w:t>
      </w:r>
      <w:r w:rsidR="000D6BA9" w:rsidRPr="00954E73">
        <w:rPr>
          <w:szCs w:val="22"/>
        </w:rPr>
        <w:t xml:space="preserve"> </w:t>
      </w:r>
      <w:r w:rsidR="000D6BA9" w:rsidRPr="00954E73">
        <w:rPr>
          <w:b/>
          <w:szCs w:val="22"/>
        </w:rPr>
        <w:t>„</w:t>
      </w:r>
      <w:r w:rsidR="00882FBB">
        <w:rPr>
          <w:b/>
          <w:szCs w:val="22"/>
        </w:rPr>
        <w:t>Ekologizace dopravy</w:t>
      </w:r>
      <w:r w:rsidR="000D6BA9" w:rsidRPr="00954E73">
        <w:rPr>
          <w:b/>
          <w:szCs w:val="22"/>
        </w:rPr>
        <w:t>“</w:t>
      </w:r>
      <w:r w:rsidR="000D6BA9" w:rsidRPr="00954E73">
        <w:rPr>
          <w:szCs w:val="22"/>
        </w:rPr>
        <w:t xml:space="preserve"> (dále jen</w:t>
      </w:r>
      <w:r w:rsidR="00B77519" w:rsidRPr="00954E73">
        <w:rPr>
          <w:szCs w:val="22"/>
        </w:rPr>
        <w:t xml:space="preserve"> dílo</w:t>
      </w:r>
      <w:r w:rsidR="000D6BA9" w:rsidRPr="00954E73">
        <w:rPr>
          <w:szCs w:val="22"/>
        </w:rPr>
        <w:t>) bude vyhotovena podle následujících požadavků:</w:t>
      </w:r>
    </w:p>
    <w:p w:rsidR="00B5659A" w:rsidRDefault="000178FB" w:rsidP="002A10CD">
      <w:pPr>
        <w:pStyle w:val="Odstavecseseznamem"/>
        <w:numPr>
          <w:ilvl w:val="0"/>
          <w:numId w:val="4"/>
        </w:numPr>
        <w:ind w:left="709" w:hanging="709"/>
        <w:contextualSpacing w:val="0"/>
        <w:rPr>
          <w:szCs w:val="22"/>
        </w:rPr>
      </w:pPr>
      <w:r w:rsidRPr="00451739">
        <w:rPr>
          <w:szCs w:val="22"/>
        </w:rPr>
        <w:t>Studie proveditelnosti</w:t>
      </w:r>
      <w:r w:rsidR="00B5659A" w:rsidRPr="00954E73">
        <w:rPr>
          <w:b/>
          <w:szCs w:val="22"/>
        </w:rPr>
        <w:t xml:space="preserve"> </w:t>
      </w:r>
      <w:r w:rsidR="00B5659A" w:rsidRPr="00954E73">
        <w:rPr>
          <w:szCs w:val="22"/>
        </w:rPr>
        <w:t>bude zpracován</w:t>
      </w:r>
      <w:r w:rsidRPr="00954E73">
        <w:rPr>
          <w:szCs w:val="22"/>
        </w:rPr>
        <w:t>a</w:t>
      </w:r>
      <w:r w:rsidR="00CF2F11">
        <w:rPr>
          <w:szCs w:val="22"/>
        </w:rPr>
        <w:t xml:space="preserve"> v tomto roz</w:t>
      </w:r>
      <w:r w:rsidR="00B5659A" w:rsidRPr="00954E73">
        <w:rPr>
          <w:szCs w:val="22"/>
        </w:rPr>
        <w:t>sahu:</w:t>
      </w:r>
    </w:p>
    <w:p w:rsidR="000178FB" w:rsidRDefault="00882FBB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>Návrh možné</w:t>
      </w:r>
      <w:r w:rsidR="000178FB" w:rsidRPr="00954E73">
        <w:rPr>
          <w:szCs w:val="22"/>
        </w:rPr>
        <w:t>h</w:t>
      </w:r>
      <w:r>
        <w:rPr>
          <w:szCs w:val="22"/>
        </w:rPr>
        <w:t xml:space="preserve">o linkového vedení </w:t>
      </w:r>
      <w:proofErr w:type="spellStart"/>
      <w:r>
        <w:rPr>
          <w:szCs w:val="22"/>
        </w:rPr>
        <w:t>elektrobusů</w:t>
      </w:r>
      <w:proofErr w:type="spellEnd"/>
      <w:r w:rsidR="00894206">
        <w:rPr>
          <w:szCs w:val="22"/>
        </w:rPr>
        <w:t xml:space="preserve"> a parciálních trolejbusů</w:t>
      </w:r>
      <w:r w:rsidR="00B376C6">
        <w:rPr>
          <w:szCs w:val="22"/>
        </w:rPr>
        <w:t>.</w:t>
      </w:r>
    </w:p>
    <w:p w:rsidR="00882FBB" w:rsidRDefault="00464278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>Mož</w:t>
      </w:r>
      <w:r w:rsidR="00B376C6">
        <w:rPr>
          <w:szCs w:val="22"/>
        </w:rPr>
        <w:t>nost realizace návrhu v etapách.</w:t>
      </w:r>
    </w:p>
    <w:p w:rsidR="00E608B2" w:rsidRDefault="00E608B2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Návrh </w:t>
      </w:r>
      <w:r w:rsidR="00894206">
        <w:rPr>
          <w:szCs w:val="22"/>
        </w:rPr>
        <w:t>oběhu vozidel</w:t>
      </w:r>
      <w:r w:rsidR="005D68B0">
        <w:rPr>
          <w:szCs w:val="22"/>
        </w:rPr>
        <w:t xml:space="preserve"> se zohledněním doby </w:t>
      </w:r>
      <w:r w:rsidR="00191032">
        <w:rPr>
          <w:szCs w:val="22"/>
        </w:rPr>
        <w:t>nabíjení a přestávek pro řidiče</w:t>
      </w:r>
      <w:r w:rsidR="00B376C6">
        <w:rPr>
          <w:szCs w:val="22"/>
        </w:rPr>
        <w:t>.</w:t>
      </w:r>
    </w:p>
    <w:p w:rsidR="006D5BC8" w:rsidRPr="00954E73" w:rsidRDefault="006D5BC8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Návrh </w:t>
      </w:r>
      <w:r w:rsidR="00191032">
        <w:rPr>
          <w:szCs w:val="22"/>
        </w:rPr>
        <w:t>technických parametrů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elektrobusů</w:t>
      </w:r>
      <w:proofErr w:type="spellEnd"/>
      <w:r>
        <w:rPr>
          <w:szCs w:val="22"/>
        </w:rPr>
        <w:t xml:space="preserve"> </w:t>
      </w:r>
      <w:r w:rsidR="006942E7">
        <w:rPr>
          <w:szCs w:val="22"/>
        </w:rPr>
        <w:t xml:space="preserve">a parciálních trolejbusů </w:t>
      </w:r>
      <w:r w:rsidR="00894206">
        <w:rPr>
          <w:szCs w:val="22"/>
        </w:rPr>
        <w:t xml:space="preserve">s ohledem na dostupnost na trhu a vývojové trendy </w:t>
      </w:r>
      <w:r>
        <w:rPr>
          <w:szCs w:val="22"/>
        </w:rPr>
        <w:t>(</w:t>
      </w:r>
      <w:r w:rsidR="00191032">
        <w:rPr>
          <w:szCs w:val="22"/>
        </w:rPr>
        <w:t xml:space="preserve">jejich </w:t>
      </w:r>
      <w:r>
        <w:rPr>
          <w:szCs w:val="22"/>
        </w:rPr>
        <w:t xml:space="preserve">počet, </w:t>
      </w:r>
      <w:proofErr w:type="spellStart"/>
      <w:r>
        <w:rPr>
          <w:szCs w:val="22"/>
        </w:rPr>
        <w:t>obsaditelnost</w:t>
      </w:r>
      <w:proofErr w:type="spellEnd"/>
      <w:r>
        <w:rPr>
          <w:szCs w:val="22"/>
        </w:rPr>
        <w:t>, dojezd</w:t>
      </w:r>
      <w:r w:rsidR="00191032">
        <w:rPr>
          <w:szCs w:val="22"/>
        </w:rPr>
        <w:t>ová vzdálenost</w:t>
      </w:r>
      <w:r>
        <w:rPr>
          <w:szCs w:val="22"/>
        </w:rPr>
        <w:t>)</w:t>
      </w:r>
      <w:r w:rsidR="00B376C6">
        <w:rPr>
          <w:szCs w:val="22"/>
        </w:rPr>
        <w:t>.</w:t>
      </w:r>
    </w:p>
    <w:p w:rsidR="00B5659A" w:rsidRPr="00954E73" w:rsidRDefault="000178FB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>Návrh umístění nabíjecí</w:t>
      </w:r>
      <w:r w:rsidR="00464278">
        <w:rPr>
          <w:szCs w:val="22"/>
        </w:rPr>
        <w:t>ch stanic</w:t>
      </w:r>
      <w:r w:rsidRPr="00954E73">
        <w:rPr>
          <w:szCs w:val="22"/>
        </w:rPr>
        <w:t xml:space="preserve"> </w:t>
      </w:r>
      <w:proofErr w:type="spellStart"/>
      <w:r w:rsidRPr="00954E73">
        <w:rPr>
          <w:szCs w:val="22"/>
        </w:rPr>
        <w:t>elektrobusů</w:t>
      </w:r>
      <w:proofErr w:type="spellEnd"/>
      <w:r w:rsidRPr="00954E73">
        <w:rPr>
          <w:szCs w:val="22"/>
        </w:rPr>
        <w:t xml:space="preserve"> </w:t>
      </w:r>
      <w:r w:rsidR="00894206">
        <w:rPr>
          <w:szCs w:val="22"/>
        </w:rPr>
        <w:t xml:space="preserve">a </w:t>
      </w:r>
      <w:r w:rsidR="00AD4785">
        <w:rPr>
          <w:szCs w:val="22"/>
        </w:rPr>
        <w:t>infrastruktury pro balancování baterií</w:t>
      </w:r>
      <w:r w:rsidR="00450BEE">
        <w:rPr>
          <w:szCs w:val="22"/>
        </w:rPr>
        <w:t xml:space="preserve"> s dostatečnou kapacitou</w:t>
      </w:r>
      <w:r w:rsidR="00AD4785">
        <w:rPr>
          <w:szCs w:val="22"/>
        </w:rPr>
        <w:t xml:space="preserve"> </w:t>
      </w:r>
      <w:r w:rsidR="00894206">
        <w:rPr>
          <w:szCs w:val="22"/>
        </w:rPr>
        <w:t>v</w:t>
      </w:r>
      <w:r w:rsidR="00AD4785">
        <w:rPr>
          <w:szCs w:val="22"/>
        </w:rPr>
        <w:t> provozovnách Dopravního podniku Ostrava a.s.</w:t>
      </w:r>
      <w:r w:rsidR="00894206">
        <w:rPr>
          <w:szCs w:val="22"/>
        </w:rPr>
        <w:t xml:space="preserve"> </w:t>
      </w:r>
      <w:r w:rsidRPr="00954E73">
        <w:rPr>
          <w:szCs w:val="22"/>
        </w:rPr>
        <w:t>včetně zmapování majetkoprávních vztahů</w:t>
      </w:r>
      <w:r w:rsidR="00B376C6">
        <w:rPr>
          <w:szCs w:val="22"/>
        </w:rPr>
        <w:t>.</w:t>
      </w:r>
    </w:p>
    <w:p w:rsidR="000178FB" w:rsidRDefault="0000336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>Návrh nabíjecí</w:t>
      </w:r>
      <w:r w:rsidR="00DF0EF1">
        <w:rPr>
          <w:szCs w:val="22"/>
        </w:rPr>
        <w:t>ch stanic</w:t>
      </w:r>
      <w:r w:rsidR="00450BEE">
        <w:rPr>
          <w:szCs w:val="22"/>
        </w:rPr>
        <w:t xml:space="preserve"> včetně potřebné kapacity</w:t>
      </w:r>
      <w:r w:rsidRPr="00954E73">
        <w:rPr>
          <w:szCs w:val="22"/>
        </w:rPr>
        <w:t xml:space="preserve"> a způsobu nabíjení</w:t>
      </w:r>
      <w:r w:rsidR="00AD4785">
        <w:rPr>
          <w:szCs w:val="22"/>
        </w:rPr>
        <w:t xml:space="preserve"> v rámci systému </w:t>
      </w:r>
      <w:proofErr w:type="spellStart"/>
      <w:r w:rsidR="00AD4785">
        <w:rPr>
          <w:szCs w:val="22"/>
        </w:rPr>
        <w:t>OppC</w:t>
      </w:r>
      <w:r w:rsidR="00894206">
        <w:rPr>
          <w:szCs w:val="22"/>
        </w:rPr>
        <w:t>harge</w:t>
      </w:r>
      <w:proofErr w:type="spellEnd"/>
      <w:r w:rsidR="00DF0EF1">
        <w:rPr>
          <w:szCs w:val="22"/>
        </w:rPr>
        <w:t>, vč. koordinačních výkresů a zakreslení do katastrální mapy</w:t>
      </w:r>
      <w:r w:rsidR="00B376C6">
        <w:rPr>
          <w:szCs w:val="22"/>
        </w:rPr>
        <w:t>.</w:t>
      </w:r>
    </w:p>
    <w:p w:rsidR="00786A3B" w:rsidRPr="00954E73" w:rsidRDefault="00786A3B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Návrh přípojky </w:t>
      </w:r>
      <w:r w:rsidR="00464278">
        <w:rPr>
          <w:szCs w:val="22"/>
        </w:rPr>
        <w:t>vysokého napětí</w:t>
      </w:r>
      <w:r>
        <w:rPr>
          <w:szCs w:val="22"/>
        </w:rPr>
        <w:t xml:space="preserve"> pro </w:t>
      </w:r>
      <w:r w:rsidR="00464278">
        <w:rPr>
          <w:szCs w:val="22"/>
        </w:rPr>
        <w:t>nabíjecí stanice</w:t>
      </w:r>
      <w:r>
        <w:rPr>
          <w:szCs w:val="22"/>
        </w:rPr>
        <w:t xml:space="preserve"> z</w:t>
      </w:r>
      <w:r w:rsidR="002A36B6">
        <w:rPr>
          <w:szCs w:val="22"/>
        </w:rPr>
        <w:t> měnír</w:t>
      </w:r>
      <w:r w:rsidR="00464278">
        <w:rPr>
          <w:szCs w:val="22"/>
        </w:rPr>
        <w:t>e</w:t>
      </w:r>
      <w:r w:rsidR="002A36B6">
        <w:rPr>
          <w:szCs w:val="22"/>
        </w:rPr>
        <w:t>n D</w:t>
      </w:r>
      <w:r w:rsidR="00191032">
        <w:rPr>
          <w:szCs w:val="22"/>
        </w:rPr>
        <w:t>opravního podniku Ostrava a.s.</w:t>
      </w:r>
      <w:r w:rsidR="002A36B6">
        <w:rPr>
          <w:szCs w:val="22"/>
        </w:rPr>
        <w:t xml:space="preserve"> nebo z</w:t>
      </w:r>
      <w:r w:rsidR="00464278">
        <w:rPr>
          <w:szCs w:val="22"/>
        </w:rPr>
        <w:t xml:space="preserve">e sítě </w:t>
      </w:r>
      <w:r w:rsidR="002A36B6">
        <w:rPr>
          <w:szCs w:val="22"/>
        </w:rPr>
        <w:t>ČEZ Distribuce</w:t>
      </w:r>
      <w:r w:rsidR="00CF2F11">
        <w:rPr>
          <w:szCs w:val="22"/>
        </w:rPr>
        <w:t xml:space="preserve">, včetně vyjádření, zda lze </w:t>
      </w:r>
      <w:r w:rsidR="00F1197C">
        <w:rPr>
          <w:szCs w:val="22"/>
        </w:rPr>
        <w:t xml:space="preserve">konkrétní </w:t>
      </w:r>
      <w:r w:rsidR="00CF2F11">
        <w:rPr>
          <w:szCs w:val="22"/>
        </w:rPr>
        <w:t>přípojku realizo</w:t>
      </w:r>
      <w:r w:rsidR="001C4170">
        <w:rPr>
          <w:szCs w:val="22"/>
        </w:rPr>
        <w:t>vat a v jakém časovém horizontu, viz příloha č. 06</w:t>
      </w:r>
      <w:r w:rsidR="003E1785">
        <w:rPr>
          <w:szCs w:val="22"/>
        </w:rPr>
        <w:t>.</w:t>
      </w:r>
    </w:p>
    <w:p w:rsidR="00003365" w:rsidRPr="00954E73" w:rsidRDefault="0000336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 xml:space="preserve">Návrh </w:t>
      </w:r>
      <w:r w:rsidR="009879F5">
        <w:rPr>
          <w:szCs w:val="22"/>
        </w:rPr>
        <w:t xml:space="preserve">nového </w:t>
      </w:r>
      <w:r w:rsidR="00351B31">
        <w:rPr>
          <w:szCs w:val="22"/>
        </w:rPr>
        <w:t>nebo využití stávajícího zázemí</w:t>
      </w:r>
      <w:r w:rsidR="009879F5">
        <w:rPr>
          <w:szCs w:val="22"/>
        </w:rPr>
        <w:t xml:space="preserve"> pro řidiče MHD </w:t>
      </w:r>
      <w:r w:rsidRPr="00954E73">
        <w:rPr>
          <w:szCs w:val="22"/>
        </w:rPr>
        <w:t xml:space="preserve">s ohledem na docházkovou vzdálenost </w:t>
      </w:r>
      <w:r w:rsidR="00AD4785">
        <w:rPr>
          <w:szCs w:val="22"/>
        </w:rPr>
        <w:t xml:space="preserve">dle platné legislativy </w:t>
      </w:r>
      <w:r w:rsidRPr="00954E73">
        <w:rPr>
          <w:szCs w:val="22"/>
        </w:rPr>
        <w:t>(WC</w:t>
      </w:r>
      <w:r w:rsidR="008704F7">
        <w:rPr>
          <w:szCs w:val="22"/>
        </w:rPr>
        <w:t>, úklidová místnost</w:t>
      </w:r>
      <w:r w:rsidRPr="00954E73">
        <w:rPr>
          <w:szCs w:val="22"/>
        </w:rPr>
        <w:t xml:space="preserve"> a </w:t>
      </w:r>
      <w:r w:rsidR="00E608B2">
        <w:rPr>
          <w:szCs w:val="22"/>
        </w:rPr>
        <w:t>místnost pro odpočinek řidičů</w:t>
      </w:r>
      <w:r w:rsidRPr="00954E73">
        <w:rPr>
          <w:szCs w:val="22"/>
        </w:rPr>
        <w:t>)</w:t>
      </w:r>
      <w:r w:rsidR="00B376C6">
        <w:rPr>
          <w:szCs w:val="22"/>
        </w:rPr>
        <w:t>.</w:t>
      </w:r>
    </w:p>
    <w:p w:rsidR="00B5659A" w:rsidRPr="00954E73" w:rsidRDefault="0000336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954E73">
        <w:rPr>
          <w:szCs w:val="22"/>
        </w:rPr>
        <w:t xml:space="preserve">Stanovení výše </w:t>
      </w:r>
      <w:r w:rsidR="00B77519" w:rsidRPr="00954E73">
        <w:rPr>
          <w:szCs w:val="22"/>
        </w:rPr>
        <w:t xml:space="preserve">předpokládaných pořizovacích </w:t>
      </w:r>
      <w:r w:rsidRPr="00954E73">
        <w:rPr>
          <w:szCs w:val="22"/>
        </w:rPr>
        <w:t>a provozních nákladů</w:t>
      </w:r>
      <w:r w:rsidR="00464278">
        <w:rPr>
          <w:szCs w:val="22"/>
        </w:rPr>
        <w:t xml:space="preserve"> (po etapách</w:t>
      </w:r>
      <w:r w:rsidR="002C02BE">
        <w:rPr>
          <w:szCs w:val="22"/>
        </w:rPr>
        <w:t xml:space="preserve"> i celkově</w:t>
      </w:r>
      <w:r w:rsidR="00464278">
        <w:rPr>
          <w:szCs w:val="22"/>
        </w:rPr>
        <w:t>)</w:t>
      </w:r>
      <w:r w:rsidRPr="00954E73">
        <w:rPr>
          <w:szCs w:val="22"/>
        </w:rPr>
        <w:t>:</w:t>
      </w:r>
    </w:p>
    <w:p w:rsidR="00003365" w:rsidRPr="00954E73" w:rsidRDefault="00003365" w:rsidP="002A10CD">
      <w:pPr>
        <w:pStyle w:val="Odstavecseseznamem"/>
        <w:numPr>
          <w:ilvl w:val="0"/>
          <w:numId w:val="18"/>
        </w:numPr>
        <w:spacing w:after="200"/>
        <w:ind w:left="1560" w:hanging="425"/>
        <w:rPr>
          <w:szCs w:val="22"/>
        </w:rPr>
      </w:pPr>
      <w:r w:rsidRPr="00954E73">
        <w:rPr>
          <w:szCs w:val="22"/>
        </w:rPr>
        <w:t>Nabíjecí</w:t>
      </w:r>
      <w:r w:rsidR="00464278">
        <w:rPr>
          <w:szCs w:val="22"/>
        </w:rPr>
        <w:t>ch stanic</w:t>
      </w:r>
    </w:p>
    <w:p w:rsidR="00003365" w:rsidRPr="00954E73" w:rsidRDefault="00464278" w:rsidP="002A10CD">
      <w:pPr>
        <w:pStyle w:val="Odstavecseseznamem"/>
        <w:numPr>
          <w:ilvl w:val="0"/>
          <w:numId w:val="18"/>
        </w:numPr>
        <w:spacing w:after="200"/>
        <w:ind w:left="1560" w:hanging="425"/>
        <w:rPr>
          <w:szCs w:val="22"/>
        </w:rPr>
      </w:pPr>
      <w:proofErr w:type="spellStart"/>
      <w:r>
        <w:rPr>
          <w:szCs w:val="22"/>
        </w:rPr>
        <w:t>Elektrobusů</w:t>
      </w:r>
      <w:proofErr w:type="spellEnd"/>
      <w:r w:rsidR="00894206">
        <w:rPr>
          <w:szCs w:val="22"/>
        </w:rPr>
        <w:t xml:space="preserve"> a parciálních trolejbusů.</w:t>
      </w:r>
    </w:p>
    <w:p w:rsidR="00003365" w:rsidRPr="00954E73" w:rsidRDefault="00003365" w:rsidP="002A10CD">
      <w:pPr>
        <w:pStyle w:val="Odstavecseseznamem"/>
        <w:numPr>
          <w:ilvl w:val="0"/>
          <w:numId w:val="18"/>
        </w:numPr>
        <w:spacing w:after="200"/>
        <w:ind w:left="1560" w:hanging="425"/>
        <w:rPr>
          <w:szCs w:val="22"/>
        </w:rPr>
      </w:pPr>
      <w:r w:rsidRPr="00954E73">
        <w:rPr>
          <w:szCs w:val="22"/>
        </w:rPr>
        <w:t>Provozní náklady</w:t>
      </w:r>
    </w:p>
    <w:p w:rsidR="00E67118" w:rsidRDefault="006D5BC8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>Kalkulace</w:t>
      </w:r>
      <w:r w:rsidR="00E608B2" w:rsidRPr="00954E73">
        <w:rPr>
          <w:szCs w:val="22"/>
        </w:rPr>
        <w:t xml:space="preserve"> </w:t>
      </w:r>
      <w:r w:rsidR="00003365" w:rsidRPr="00954E73">
        <w:rPr>
          <w:szCs w:val="22"/>
        </w:rPr>
        <w:t xml:space="preserve">financování </w:t>
      </w:r>
      <w:r>
        <w:rPr>
          <w:szCs w:val="22"/>
        </w:rPr>
        <w:t>z pohledu návratnosti – alter</w:t>
      </w:r>
      <w:r w:rsidR="005D68B0">
        <w:rPr>
          <w:szCs w:val="22"/>
        </w:rPr>
        <w:t>nativn</w:t>
      </w:r>
      <w:r w:rsidR="004F3143">
        <w:rPr>
          <w:szCs w:val="22"/>
        </w:rPr>
        <w:t>ě ve</w:t>
      </w:r>
      <w:r>
        <w:rPr>
          <w:szCs w:val="22"/>
        </w:rPr>
        <w:t xml:space="preserve"> </w:t>
      </w:r>
      <w:r w:rsidR="004F3143">
        <w:rPr>
          <w:szCs w:val="22"/>
        </w:rPr>
        <w:t>výši</w:t>
      </w:r>
      <w:r>
        <w:rPr>
          <w:szCs w:val="22"/>
        </w:rPr>
        <w:t xml:space="preserve"> potřebné provozní dotace a </w:t>
      </w:r>
      <w:r w:rsidR="004F3143">
        <w:rPr>
          <w:szCs w:val="22"/>
        </w:rPr>
        <w:t xml:space="preserve">ve výši potřebné </w:t>
      </w:r>
      <w:r>
        <w:rPr>
          <w:szCs w:val="22"/>
        </w:rPr>
        <w:t>jednorázové investiční dotace</w:t>
      </w:r>
      <w:r w:rsidR="004F3143">
        <w:rPr>
          <w:szCs w:val="22"/>
        </w:rPr>
        <w:t>.</w:t>
      </w:r>
    </w:p>
    <w:p w:rsidR="002C02BE" w:rsidRDefault="00CF2F11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>
        <w:rPr>
          <w:szCs w:val="22"/>
        </w:rPr>
        <w:t xml:space="preserve">Zohlednit emisní mapu Ostravy (Státního zdravotního ústavu) a navrhnout </w:t>
      </w:r>
      <w:r w:rsidR="00894206">
        <w:rPr>
          <w:szCs w:val="22"/>
        </w:rPr>
        <w:t xml:space="preserve">přednostní </w:t>
      </w:r>
      <w:r>
        <w:rPr>
          <w:szCs w:val="22"/>
        </w:rPr>
        <w:t xml:space="preserve">nasazení </w:t>
      </w:r>
      <w:proofErr w:type="spellStart"/>
      <w:r>
        <w:rPr>
          <w:szCs w:val="22"/>
        </w:rPr>
        <w:t>elektrobusů</w:t>
      </w:r>
      <w:proofErr w:type="spellEnd"/>
      <w:r>
        <w:rPr>
          <w:szCs w:val="22"/>
        </w:rPr>
        <w:t xml:space="preserve"> </w:t>
      </w:r>
      <w:r w:rsidR="0033384E">
        <w:rPr>
          <w:szCs w:val="22"/>
        </w:rPr>
        <w:t xml:space="preserve">a parciálních trolejbusů </w:t>
      </w:r>
      <w:r>
        <w:rPr>
          <w:szCs w:val="22"/>
        </w:rPr>
        <w:t>do nejzatíženějších lokalit</w:t>
      </w:r>
      <w:r w:rsidR="00191032">
        <w:rPr>
          <w:szCs w:val="22"/>
        </w:rPr>
        <w:t xml:space="preserve"> emisemi</w:t>
      </w:r>
      <w:r>
        <w:rPr>
          <w:szCs w:val="22"/>
        </w:rPr>
        <w:t>. Následné s</w:t>
      </w:r>
      <w:r w:rsidR="002C02BE">
        <w:rPr>
          <w:szCs w:val="22"/>
        </w:rPr>
        <w:t>nížení emisních hodnot v jednotlivých lokalitách</w:t>
      </w:r>
      <w:r>
        <w:rPr>
          <w:szCs w:val="22"/>
        </w:rPr>
        <w:t xml:space="preserve"> zobr</w:t>
      </w:r>
      <w:r w:rsidR="003D183F">
        <w:rPr>
          <w:szCs w:val="22"/>
        </w:rPr>
        <w:t>azit na mapě a doložit výpočtem, viz příloha č. 05</w:t>
      </w:r>
      <w:r w:rsidR="00B94E15">
        <w:rPr>
          <w:szCs w:val="22"/>
        </w:rPr>
        <w:t>.</w:t>
      </w:r>
    </w:p>
    <w:p w:rsidR="006D2987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>Výstup v textové formě bude obsahovat návrhy linek, počet potřebných vozidel na jednotlivé linky a druh jejich pohonu.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Výstup v mapové formě </w:t>
      </w:r>
      <w:r w:rsidR="006942E7" w:rsidRPr="00450BEE">
        <w:rPr>
          <w:szCs w:val="22"/>
        </w:rPr>
        <w:t xml:space="preserve">s linkovým vedením </w:t>
      </w:r>
      <w:r w:rsidRPr="00450BEE">
        <w:rPr>
          <w:szCs w:val="22"/>
        </w:rPr>
        <w:t>zobrazí dosavadní stav emisí a navrhov</w:t>
      </w:r>
      <w:r w:rsidR="006942E7" w:rsidRPr="00450BEE">
        <w:rPr>
          <w:szCs w:val="22"/>
        </w:rPr>
        <w:t>aný zlepšený stav výskytu emisí,</w:t>
      </w:r>
      <w:r w:rsidR="000C1D0F" w:rsidRPr="00450BEE">
        <w:rPr>
          <w:szCs w:val="22"/>
        </w:rPr>
        <w:t xml:space="preserve"> </w:t>
      </w:r>
      <w:r w:rsidR="006942E7" w:rsidRPr="00450BEE">
        <w:rPr>
          <w:szCs w:val="22"/>
        </w:rPr>
        <w:t xml:space="preserve">a to </w:t>
      </w:r>
      <w:r w:rsidR="000C1D0F" w:rsidRPr="00450BEE">
        <w:rPr>
          <w:szCs w:val="22"/>
        </w:rPr>
        <w:t xml:space="preserve">při realizaci celého návrhu, tak samostatně </w:t>
      </w:r>
      <w:r w:rsidR="006942E7" w:rsidRPr="00450BEE">
        <w:rPr>
          <w:szCs w:val="22"/>
        </w:rPr>
        <w:t xml:space="preserve">pro </w:t>
      </w:r>
      <w:r w:rsidR="000C1D0F" w:rsidRPr="00450BEE">
        <w:rPr>
          <w:szCs w:val="22"/>
        </w:rPr>
        <w:t>jednotlivé etapy.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>Výkresy navrženého linkového vedení zobrazí celou síť se zapracovanými návrhy a pak síť se zakreslenými jednotlivými etapami.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Výkres s navrženými dobíjecími stanicemi bude na základním mapovém podkladu a </w:t>
      </w:r>
      <w:r w:rsidR="006942E7" w:rsidRPr="00450BEE">
        <w:rPr>
          <w:szCs w:val="22"/>
        </w:rPr>
        <w:t>v katastrální mapě</w:t>
      </w:r>
      <w:r w:rsidRPr="00450BEE">
        <w:rPr>
          <w:szCs w:val="22"/>
        </w:rPr>
        <w:t>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Jednotlivé </w:t>
      </w:r>
      <w:r w:rsidR="000C1D0F" w:rsidRPr="00450BEE">
        <w:rPr>
          <w:szCs w:val="22"/>
        </w:rPr>
        <w:t xml:space="preserve">navržené </w:t>
      </w:r>
      <w:r w:rsidRPr="00450BEE">
        <w:rPr>
          <w:szCs w:val="22"/>
        </w:rPr>
        <w:t>dobíjecí stanice budou mít svůj koordinační výkres a také zákres do katastrální mapy.</w:t>
      </w:r>
    </w:p>
    <w:p w:rsidR="00F26775" w:rsidRPr="00450BEE" w:rsidRDefault="00F26775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 xml:space="preserve">Návrh linkového vedení a rozsahu provozu bude obsahovat rozvržení přepravní špičky a sedla, intervaly jednotlivých linek, </w:t>
      </w:r>
      <w:r w:rsidR="006942E7" w:rsidRPr="00450BEE">
        <w:rPr>
          <w:szCs w:val="22"/>
        </w:rPr>
        <w:t>vč. víkendového</w:t>
      </w:r>
      <w:r w:rsidRPr="00450BEE">
        <w:rPr>
          <w:szCs w:val="22"/>
        </w:rPr>
        <w:t xml:space="preserve"> a noční</w:t>
      </w:r>
      <w:r w:rsidR="006942E7" w:rsidRPr="00450BEE">
        <w:rPr>
          <w:szCs w:val="22"/>
        </w:rPr>
        <w:t>ho</w:t>
      </w:r>
      <w:r w:rsidRPr="00450BEE">
        <w:rPr>
          <w:szCs w:val="22"/>
        </w:rPr>
        <w:t xml:space="preserve"> provoz</w:t>
      </w:r>
      <w:r w:rsidR="006942E7" w:rsidRPr="00450BEE">
        <w:rPr>
          <w:szCs w:val="22"/>
        </w:rPr>
        <w:t>u</w:t>
      </w:r>
      <w:r w:rsidRPr="00450BEE">
        <w:rPr>
          <w:szCs w:val="22"/>
        </w:rPr>
        <w:t>.</w:t>
      </w:r>
    </w:p>
    <w:p w:rsidR="00F26775" w:rsidRPr="00450BEE" w:rsidRDefault="006942E7" w:rsidP="002A10CD">
      <w:pPr>
        <w:pStyle w:val="Odstavecseseznamem"/>
        <w:numPr>
          <w:ilvl w:val="0"/>
          <w:numId w:val="5"/>
        </w:numPr>
        <w:spacing w:after="200"/>
        <w:ind w:left="709" w:hanging="425"/>
        <w:rPr>
          <w:szCs w:val="22"/>
        </w:rPr>
      </w:pPr>
      <w:r w:rsidRPr="00450BEE">
        <w:rPr>
          <w:szCs w:val="22"/>
        </w:rPr>
        <w:t>Výsledky studie budou zpracovány formou prezentace (např. v PowerPointu)</w:t>
      </w:r>
      <w:r w:rsidR="00F26775" w:rsidRPr="00450BEE">
        <w:rPr>
          <w:szCs w:val="22"/>
        </w:rPr>
        <w:t xml:space="preserve"> </w:t>
      </w:r>
      <w:r w:rsidR="00373DA7" w:rsidRPr="00450BEE">
        <w:rPr>
          <w:szCs w:val="22"/>
        </w:rPr>
        <w:t>v </w:t>
      </w:r>
      <w:r w:rsidR="00F26775" w:rsidRPr="00450BEE">
        <w:rPr>
          <w:szCs w:val="22"/>
        </w:rPr>
        <w:t>podrobn</w:t>
      </w:r>
      <w:r w:rsidR="00373DA7" w:rsidRPr="00450BEE">
        <w:rPr>
          <w:szCs w:val="22"/>
        </w:rPr>
        <w:t>é verzi</w:t>
      </w:r>
      <w:r w:rsidR="00F26775" w:rsidRPr="00450BEE">
        <w:rPr>
          <w:szCs w:val="22"/>
        </w:rPr>
        <w:t xml:space="preserve"> a také </w:t>
      </w:r>
      <w:r w:rsidRPr="00450BEE">
        <w:rPr>
          <w:szCs w:val="22"/>
        </w:rPr>
        <w:t>zjednodušené verzi</w:t>
      </w:r>
      <w:r w:rsidR="00F26775" w:rsidRPr="00450BEE">
        <w:rPr>
          <w:szCs w:val="22"/>
        </w:rPr>
        <w:t>.</w:t>
      </w:r>
    </w:p>
    <w:p w:rsidR="00E67118" w:rsidRDefault="00E67118" w:rsidP="002A10CD">
      <w:pPr>
        <w:pStyle w:val="Odstavecseseznamem"/>
        <w:numPr>
          <w:ilvl w:val="0"/>
          <w:numId w:val="0"/>
        </w:numPr>
        <w:spacing w:after="200"/>
        <w:ind w:left="709" w:hanging="709"/>
        <w:rPr>
          <w:szCs w:val="22"/>
        </w:rPr>
      </w:pPr>
    </w:p>
    <w:p w:rsidR="00450BEE" w:rsidRDefault="00450BEE" w:rsidP="002A10CD">
      <w:pPr>
        <w:spacing w:after="200" w:line="276" w:lineRule="auto"/>
        <w:ind w:left="709" w:hanging="709"/>
        <w:jc w:val="left"/>
        <w:rPr>
          <w:szCs w:val="22"/>
        </w:rPr>
      </w:pPr>
      <w:bookmarkStart w:id="0" w:name="_GoBack"/>
      <w:bookmarkEnd w:id="0"/>
      <w:r>
        <w:rPr>
          <w:szCs w:val="22"/>
        </w:rPr>
        <w:br w:type="page"/>
      </w:r>
    </w:p>
    <w:p w:rsidR="00AB61F9" w:rsidRDefault="00AB61F9" w:rsidP="002A10CD">
      <w:pPr>
        <w:pStyle w:val="Odstavecseseznamem"/>
        <w:numPr>
          <w:ilvl w:val="0"/>
          <w:numId w:val="0"/>
        </w:numPr>
        <w:spacing w:after="200"/>
        <w:ind w:left="709" w:hanging="709"/>
        <w:rPr>
          <w:szCs w:val="22"/>
        </w:rPr>
      </w:pPr>
    </w:p>
    <w:p w:rsidR="008C7C67" w:rsidRDefault="00762CCD" w:rsidP="002A10CD">
      <w:pPr>
        <w:pStyle w:val="Odstavecseseznamem"/>
        <w:numPr>
          <w:ilvl w:val="0"/>
          <w:numId w:val="4"/>
        </w:numPr>
        <w:ind w:left="709" w:hanging="709"/>
        <w:contextualSpacing w:val="0"/>
      </w:pPr>
      <w:r w:rsidRPr="008C7C67">
        <w:rPr>
          <w:szCs w:val="22"/>
        </w:rPr>
        <w:t>Pro</w:t>
      </w:r>
      <w:r w:rsidRPr="00954E73">
        <w:t xml:space="preserve"> zprac</w:t>
      </w:r>
      <w:r w:rsidR="00533A6C" w:rsidRPr="00954E73">
        <w:t xml:space="preserve">ování </w:t>
      </w:r>
      <w:r w:rsidR="009879F5">
        <w:t>studie proveditelnosti</w:t>
      </w:r>
      <w:r w:rsidR="00533A6C" w:rsidRPr="00954E73">
        <w:t xml:space="preserve"> jsou navržena základní </w:t>
      </w:r>
      <w:r w:rsidRPr="00954E73">
        <w:t>kritéria:</w:t>
      </w:r>
    </w:p>
    <w:p w:rsidR="00911C0A" w:rsidRDefault="006E6537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911C0A">
        <w:rPr>
          <w:szCs w:val="22"/>
        </w:rPr>
        <w:t>Nabíjecí</w:t>
      </w:r>
      <w:r w:rsidR="00AC7A68" w:rsidRPr="00911C0A">
        <w:rPr>
          <w:szCs w:val="22"/>
        </w:rPr>
        <w:t xml:space="preserve"> stanice bude navržena</w:t>
      </w:r>
      <w:r w:rsidR="00762CCD" w:rsidRPr="00911C0A">
        <w:rPr>
          <w:szCs w:val="22"/>
        </w:rPr>
        <w:t xml:space="preserve"> jako </w:t>
      </w:r>
      <w:r w:rsidR="00911C0A" w:rsidRPr="00911C0A">
        <w:rPr>
          <w:szCs w:val="22"/>
        </w:rPr>
        <w:t xml:space="preserve">bezobslužná, </w:t>
      </w:r>
      <w:r w:rsidRPr="00911C0A">
        <w:rPr>
          <w:szCs w:val="22"/>
        </w:rPr>
        <w:t>ne</w:t>
      </w:r>
      <w:r w:rsidR="00C0719D" w:rsidRPr="00911C0A">
        <w:rPr>
          <w:szCs w:val="22"/>
        </w:rPr>
        <w:t>veřejná</w:t>
      </w:r>
      <w:r w:rsidR="00C22D4F" w:rsidRPr="00911C0A">
        <w:rPr>
          <w:szCs w:val="22"/>
        </w:rPr>
        <w:t>,</w:t>
      </w:r>
      <w:r w:rsidR="00762CCD" w:rsidRPr="00911C0A">
        <w:rPr>
          <w:szCs w:val="22"/>
        </w:rPr>
        <w:t xml:space="preserve"> </w:t>
      </w:r>
      <w:r w:rsidR="00AC7A68" w:rsidRPr="00911C0A">
        <w:rPr>
          <w:szCs w:val="22"/>
        </w:rPr>
        <w:t xml:space="preserve">tzn. </w:t>
      </w:r>
      <w:r w:rsidR="00C22D4F" w:rsidRPr="00911C0A">
        <w:rPr>
          <w:szCs w:val="22"/>
        </w:rPr>
        <w:t xml:space="preserve">pro Dopravní podnik Ostrava a.s. </w:t>
      </w:r>
      <w:r w:rsidR="00AC7A68" w:rsidRPr="00911C0A">
        <w:rPr>
          <w:szCs w:val="22"/>
        </w:rPr>
        <w:t xml:space="preserve">a </w:t>
      </w:r>
      <w:r w:rsidR="00191032">
        <w:rPr>
          <w:szCs w:val="22"/>
        </w:rPr>
        <w:t>Statutární město Ostrava</w:t>
      </w:r>
      <w:r w:rsidR="00762CCD" w:rsidRPr="00911C0A">
        <w:rPr>
          <w:szCs w:val="22"/>
        </w:rPr>
        <w:t>.</w:t>
      </w:r>
    </w:p>
    <w:p w:rsidR="00D1757C" w:rsidRPr="00911C0A" w:rsidRDefault="00D1757C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911C0A">
        <w:rPr>
          <w:szCs w:val="22"/>
        </w:rPr>
        <w:t>Výsledek studie nebude zasahovat do stávajícího linkového vedení tramvajových linek, především linek č. 1, 2, 4, 7, 8, 17.</w:t>
      </w:r>
    </w:p>
    <w:p w:rsidR="00D1757C" w:rsidRPr="00843570" w:rsidRDefault="00D1757C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843570">
        <w:rPr>
          <w:szCs w:val="22"/>
        </w:rPr>
        <w:t>Studie musí zohledňovat variantní řešení dopravní obsluhy terminálu Opavská, a to s vystavěnou tramvajovou tratí po ul. 17.</w:t>
      </w:r>
      <w:r w:rsidR="008C7C67" w:rsidRPr="00843570">
        <w:rPr>
          <w:szCs w:val="22"/>
        </w:rPr>
        <w:t xml:space="preserve"> </w:t>
      </w:r>
      <w:r w:rsidR="00FD5F45" w:rsidRPr="00843570">
        <w:rPr>
          <w:szCs w:val="22"/>
        </w:rPr>
        <w:t>listopadu</w:t>
      </w:r>
      <w:r w:rsidRPr="00843570">
        <w:rPr>
          <w:szCs w:val="22"/>
        </w:rPr>
        <w:t xml:space="preserve"> </w:t>
      </w:r>
      <w:r w:rsidR="00FD5F45" w:rsidRPr="00843570">
        <w:rPr>
          <w:szCs w:val="22"/>
        </w:rPr>
        <w:t xml:space="preserve">a </w:t>
      </w:r>
      <w:r w:rsidRPr="00843570">
        <w:rPr>
          <w:szCs w:val="22"/>
        </w:rPr>
        <w:t>současný stav bez tramvajové tratě</w:t>
      </w:r>
      <w:r w:rsidR="00A730F9" w:rsidRPr="00843570">
        <w:rPr>
          <w:szCs w:val="22"/>
        </w:rPr>
        <w:t>.</w:t>
      </w:r>
    </w:p>
    <w:p w:rsidR="00741913" w:rsidRPr="00843570" w:rsidRDefault="00741913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843570">
        <w:rPr>
          <w:szCs w:val="22"/>
        </w:rPr>
        <w:t xml:space="preserve">Studie bude zohledňovat </w:t>
      </w:r>
      <w:r w:rsidR="00843570">
        <w:rPr>
          <w:szCs w:val="22"/>
        </w:rPr>
        <w:t xml:space="preserve">představené </w:t>
      </w:r>
      <w:r w:rsidR="00FD5F45" w:rsidRPr="00843570">
        <w:rPr>
          <w:szCs w:val="22"/>
        </w:rPr>
        <w:t>navrhované linkové vedení s tramvajovou tratí na Opavskou</w:t>
      </w:r>
      <w:r w:rsidRPr="00843570">
        <w:rPr>
          <w:szCs w:val="22"/>
        </w:rPr>
        <w:t>, viz příloha č. 07.</w:t>
      </w:r>
    </w:p>
    <w:p w:rsidR="00741913" w:rsidRPr="00843570" w:rsidRDefault="002A10CD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 w:rsidRPr="00843570">
        <w:rPr>
          <w:szCs w:val="22"/>
        </w:rPr>
        <w:t>S</w:t>
      </w:r>
      <w:r w:rsidR="00741913" w:rsidRPr="00843570">
        <w:rPr>
          <w:szCs w:val="22"/>
        </w:rPr>
        <w:t xml:space="preserve">tudie </w:t>
      </w:r>
      <w:r w:rsidRPr="00843570">
        <w:rPr>
          <w:szCs w:val="22"/>
        </w:rPr>
        <w:t xml:space="preserve">bude </w:t>
      </w:r>
      <w:r w:rsidR="00741913" w:rsidRPr="00843570">
        <w:rPr>
          <w:szCs w:val="22"/>
        </w:rPr>
        <w:t xml:space="preserve">zohledňovat pilotní provoz </w:t>
      </w:r>
      <w:proofErr w:type="spellStart"/>
      <w:r w:rsidR="00741913" w:rsidRPr="00843570">
        <w:rPr>
          <w:szCs w:val="22"/>
        </w:rPr>
        <w:t>elektrobusů</w:t>
      </w:r>
      <w:proofErr w:type="spellEnd"/>
      <w:r w:rsidR="00741913" w:rsidRPr="00843570">
        <w:rPr>
          <w:szCs w:val="22"/>
        </w:rPr>
        <w:t xml:space="preserve"> do Klimkovic</w:t>
      </w:r>
      <w:r w:rsidRPr="00843570">
        <w:rPr>
          <w:szCs w:val="22"/>
        </w:rPr>
        <w:t>.</w:t>
      </w:r>
    </w:p>
    <w:p w:rsidR="006D2987" w:rsidRDefault="006D2987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proofErr w:type="spellStart"/>
      <w:r>
        <w:rPr>
          <w:szCs w:val="22"/>
        </w:rPr>
        <w:t>Elektrobusy</w:t>
      </w:r>
      <w:proofErr w:type="spellEnd"/>
      <w:r>
        <w:rPr>
          <w:szCs w:val="22"/>
        </w:rPr>
        <w:t xml:space="preserve"> by měly být primárně navrženy na </w:t>
      </w:r>
      <w:proofErr w:type="spellStart"/>
      <w:r>
        <w:rPr>
          <w:szCs w:val="22"/>
        </w:rPr>
        <w:t>vnitroobvodové</w:t>
      </w:r>
      <w:proofErr w:type="spellEnd"/>
      <w:r>
        <w:rPr>
          <w:szCs w:val="22"/>
        </w:rPr>
        <w:t xml:space="preserve"> linky</w:t>
      </w:r>
      <w:r w:rsidR="00695448">
        <w:rPr>
          <w:szCs w:val="22"/>
        </w:rPr>
        <w:t xml:space="preserve"> jako návoz cestujících k dalším druhům doprav. S</w:t>
      </w:r>
      <w:r>
        <w:rPr>
          <w:szCs w:val="22"/>
        </w:rPr>
        <w:t xml:space="preserve">távající CNG autobusy </w:t>
      </w:r>
      <w:r w:rsidR="00695448">
        <w:rPr>
          <w:szCs w:val="22"/>
        </w:rPr>
        <w:t xml:space="preserve">by měly být </w:t>
      </w:r>
      <w:r>
        <w:rPr>
          <w:szCs w:val="22"/>
        </w:rPr>
        <w:t xml:space="preserve">primárně </w:t>
      </w:r>
      <w:r w:rsidR="00695448">
        <w:rPr>
          <w:szCs w:val="22"/>
        </w:rPr>
        <w:t xml:space="preserve">nasazeny </w:t>
      </w:r>
      <w:r>
        <w:rPr>
          <w:szCs w:val="22"/>
        </w:rPr>
        <w:t xml:space="preserve">na </w:t>
      </w:r>
      <w:proofErr w:type="spellStart"/>
      <w:r>
        <w:rPr>
          <w:szCs w:val="22"/>
        </w:rPr>
        <w:t>meziobvodové</w:t>
      </w:r>
      <w:proofErr w:type="spellEnd"/>
      <w:r>
        <w:rPr>
          <w:szCs w:val="22"/>
        </w:rPr>
        <w:t xml:space="preserve"> linky.</w:t>
      </w:r>
    </w:p>
    <w:p w:rsidR="006D2987" w:rsidRDefault="00911C0A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Studie bude zohledňovat ostravský Plán mobility a významné plánované stavby s dopadem na větší množství cestujících, viz příloha č.</w:t>
      </w:r>
      <w:r w:rsidR="00092DC6">
        <w:rPr>
          <w:szCs w:val="22"/>
        </w:rPr>
        <w:t xml:space="preserve"> 02</w:t>
      </w:r>
      <w:r w:rsidR="00B376C6">
        <w:rPr>
          <w:szCs w:val="22"/>
        </w:rPr>
        <w:t>.</w:t>
      </w:r>
    </w:p>
    <w:p w:rsidR="00911C0A" w:rsidRDefault="00911C0A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Návrh linkového vedení musí počítat se stávajícím vozovým parkem a jeho životností, viz příloha č.</w:t>
      </w:r>
      <w:r w:rsidR="00B376C6">
        <w:rPr>
          <w:szCs w:val="22"/>
        </w:rPr>
        <w:t xml:space="preserve"> 04.</w:t>
      </w:r>
    </w:p>
    <w:p w:rsidR="00911C0A" w:rsidRDefault="00911C0A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>Návrh linkového vedení musí zohlednit důležité dopravní vazby, viz příloha č.</w:t>
      </w:r>
      <w:r w:rsidR="00B376C6">
        <w:rPr>
          <w:szCs w:val="22"/>
        </w:rPr>
        <w:t xml:space="preserve"> 03</w:t>
      </w:r>
      <w:r w:rsidR="00923270">
        <w:rPr>
          <w:szCs w:val="22"/>
        </w:rPr>
        <w:t>.</w:t>
      </w:r>
    </w:p>
    <w:p w:rsidR="008C70E1" w:rsidRDefault="00316F76" w:rsidP="002A10CD">
      <w:pPr>
        <w:pStyle w:val="Odstavecseseznamem"/>
        <w:numPr>
          <w:ilvl w:val="0"/>
          <w:numId w:val="6"/>
        </w:numPr>
        <w:spacing w:after="0"/>
        <w:ind w:left="709" w:hanging="425"/>
        <w:rPr>
          <w:szCs w:val="22"/>
        </w:rPr>
      </w:pPr>
      <w:r>
        <w:rPr>
          <w:szCs w:val="22"/>
        </w:rPr>
        <w:t xml:space="preserve">Návrh linkového vedení pro parciální trolejbusy </w:t>
      </w:r>
      <w:r w:rsidR="0004541A">
        <w:rPr>
          <w:szCs w:val="22"/>
        </w:rPr>
        <w:t xml:space="preserve">bude v maximální možné míře využívat stávající trolejbusové tratě a dále </w:t>
      </w:r>
      <w:r>
        <w:rPr>
          <w:szCs w:val="22"/>
        </w:rPr>
        <w:t>musí respektovat technické možnosti vozidel, zejména stanovený poměr provozu pod trakčním vedením a na baterie</w:t>
      </w:r>
    </w:p>
    <w:p w:rsidR="008C70E1" w:rsidRDefault="008C70E1" w:rsidP="002A10CD">
      <w:pPr>
        <w:pStyle w:val="Odstavecseseznamem"/>
        <w:numPr>
          <w:ilvl w:val="0"/>
          <w:numId w:val="0"/>
        </w:numPr>
        <w:spacing w:after="0"/>
        <w:ind w:left="709" w:hanging="709"/>
        <w:rPr>
          <w:szCs w:val="22"/>
        </w:rPr>
      </w:pPr>
    </w:p>
    <w:p w:rsidR="008C70E1" w:rsidRDefault="008C70E1" w:rsidP="002A10CD">
      <w:pPr>
        <w:pStyle w:val="Odstavecseseznamem"/>
        <w:numPr>
          <w:ilvl w:val="0"/>
          <w:numId w:val="4"/>
        </w:numPr>
        <w:spacing w:after="0"/>
        <w:ind w:left="709" w:hanging="709"/>
        <w:rPr>
          <w:szCs w:val="22"/>
        </w:rPr>
      </w:pPr>
      <w:r w:rsidRPr="008C70E1">
        <w:rPr>
          <w:szCs w:val="22"/>
        </w:rPr>
        <w:t>Obecné podmínky</w:t>
      </w:r>
      <w:r w:rsidR="002A10CD">
        <w:rPr>
          <w:szCs w:val="22"/>
        </w:rPr>
        <w:t>:</w:t>
      </w:r>
    </w:p>
    <w:p w:rsidR="008C70E1" w:rsidRPr="008C70E1" w:rsidRDefault="008C70E1" w:rsidP="002A10CD">
      <w:pPr>
        <w:numPr>
          <w:ilvl w:val="0"/>
          <w:numId w:val="25"/>
        </w:numPr>
        <w:spacing w:before="75" w:after="0"/>
        <w:ind w:left="709" w:hanging="425"/>
        <w:jc w:val="left"/>
        <w:rPr>
          <w:szCs w:val="22"/>
        </w:rPr>
      </w:pPr>
      <w:r w:rsidRPr="008C70E1">
        <w:rPr>
          <w:szCs w:val="22"/>
        </w:rPr>
        <w:t xml:space="preserve">Zaměření a zakreslení stávajícího stavu objektů, geodetického zaměření pro potřeby vypracování studie proveditelnosti provede zhotovitel. </w:t>
      </w:r>
    </w:p>
    <w:p w:rsidR="008C70E1" w:rsidRPr="008C70E1" w:rsidRDefault="008C70E1" w:rsidP="002A10CD">
      <w:pPr>
        <w:pStyle w:val="Odstavecseseznamem"/>
        <w:numPr>
          <w:ilvl w:val="0"/>
          <w:numId w:val="25"/>
        </w:numPr>
        <w:spacing w:before="75" w:after="0"/>
        <w:ind w:left="709" w:hanging="425"/>
        <w:rPr>
          <w:szCs w:val="22"/>
        </w:rPr>
      </w:pPr>
      <w:r w:rsidRPr="008C70E1">
        <w:rPr>
          <w:szCs w:val="22"/>
        </w:rPr>
        <w:t>Součástí zpracování studie proveditelnosti je provedení veškerých stavebně technických průzkumů nutných k řádnému zpracování studie proveditelnosti dle přílohy č. 1 této smlouvy, vč. úhrady všech poplatků.</w:t>
      </w:r>
    </w:p>
    <w:p w:rsidR="008C70E1" w:rsidRPr="008C70E1" w:rsidRDefault="008C70E1" w:rsidP="002A10CD">
      <w:pPr>
        <w:numPr>
          <w:ilvl w:val="0"/>
          <w:numId w:val="25"/>
        </w:numPr>
        <w:spacing w:before="75" w:after="0"/>
        <w:ind w:left="709" w:hanging="425"/>
        <w:jc w:val="left"/>
        <w:rPr>
          <w:szCs w:val="22"/>
        </w:rPr>
      </w:pPr>
      <w:r w:rsidRPr="008C70E1">
        <w:rPr>
          <w:szCs w:val="22"/>
        </w:rPr>
        <w:t>Studie proveditelnosti bude předána v tomto provedení:</w:t>
      </w:r>
    </w:p>
    <w:p w:rsidR="008C70E1" w:rsidRPr="008C70E1" w:rsidRDefault="008C70E1" w:rsidP="002A10CD">
      <w:pPr>
        <w:numPr>
          <w:ilvl w:val="0"/>
          <w:numId w:val="7"/>
        </w:numPr>
        <w:tabs>
          <w:tab w:val="left" w:pos="1843"/>
        </w:tabs>
        <w:spacing w:before="75" w:after="0"/>
        <w:ind w:left="1701" w:hanging="567"/>
        <w:jc w:val="left"/>
        <w:rPr>
          <w:szCs w:val="22"/>
        </w:rPr>
      </w:pPr>
      <w:r w:rsidRPr="008C70E1">
        <w:rPr>
          <w:szCs w:val="22"/>
        </w:rPr>
        <w:t>5 x v listinném vyhotovení.</w:t>
      </w:r>
    </w:p>
    <w:p w:rsidR="008C70E1" w:rsidRPr="008C70E1" w:rsidRDefault="008C70E1" w:rsidP="002A10CD">
      <w:pPr>
        <w:numPr>
          <w:ilvl w:val="0"/>
          <w:numId w:val="7"/>
        </w:numPr>
        <w:tabs>
          <w:tab w:val="left" w:pos="1843"/>
        </w:tabs>
        <w:spacing w:before="75" w:after="0"/>
        <w:ind w:left="1701" w:hanging="567"/>
        <w:jc w:val="left"/>
        <w:rPr>
          <w:szCs w:val="22"/>
        </w:rPr>
      </w:pPr>
      <w:r w:rsidRPr="008C70E1">
        <w:rPr>
          <w:szCs w:val="22"/>
        </w:rPr>
        <w:t xml:space="preserve">1 x v elektronické verzi na el. </w:t>
      </w:r>
      <w:proofErr w:type="gramStart"/>
      <w:r w:rsidRPr="008C70E1">
        <w:rPr>
          <w:szCs w:val="22"/>
        </w:rPr>
        <w:t>nosiči</w:t>
      </w:r>
      <w:proofErr w:type="gramEnd"/>
      <w:r w:rsidRPr="008C70E1">
        <w:rPr>
          <w:szCs w:val="22"/>
        </w:rPr>
        <w:t xml:space="preserve"> (CD, DVD, USB disk) – výkresová dokumentace ve formátu *.</w:t>
      </w:r>
      <w:proofErr w:type="spellStart"/>
      <w:r w:rsidRPr="008C70E1">
        <w:rPr>
          <w:szCs w:val="22"/>
        </w:rPr>
        <w:t>dwg</w:t>
      </w:r>
      <w:proofErr w:type="spellEnd"/>
      <w:r w:rsidRPr="008C70E1">
        <w:rPr>
          <w:szCs w:val="22"/>
        </w:rPr>
        <w:t xml:space="preserve"> v editovatelné verzi, textová část ve formátu *.doc nebo*.docx , tabulková část ve formátu *.</w:t>
      </w:r>
      <w:proofErr w:type="spellStart"/>
      <w:r w:rsidRPr="008C70E1">
        <w:rPr>
          <w:szCs w:val="22"/>
        </w:rPr>
        <w:t>xls</w:t>
      </w:r>
      <w:proofErr w:type="spellEnd"/>
      <w:r w:rsidRPr="008C70E1">
        <w:rPr>
          <w:szCs w:val="22"/>
        </w:rPr>
        <w:t xml:space="preserve"> nebo *.</w:t>
      </w:r>
      <w:proofErr w:type="spellStart"/>
      <w:r w:rsidRPr="008C70E1">
        <w:rPr>
          <w:szCs w:val="22"/>
        </w:rPr>
        <w:t>xlsx</w:t>
      </w:r>
      <w:proofErr w:type="spellEnd"/>
      <w:r w:rsidRPr="008C70E1">
        <w:rPr>
          <w:szCs w:val="22"/>
        </w:rPr>
        <w:t>, vizualizace ve formátu .</w:t>
      </w:r>
      <w:proofErr w:type="spellStart"/>
      <w:r w:rsidRPr="008C70E1">
        <w:rPr>
          <w:szCs w:val="22"/>
        </w:rPr>
        <w:t>jpg</w:t>
      </w:r>
      <w:proofErr w:type="spellEnd"/>
      <w:r w:rsidRPr="008C70E1">
        <w:rPr>
          <w:szCs w:val="22"/>
        </w:rPr>
        <w:t>.</w:t>
      </w:r>
    </w:p>
    <w:p w:rsidR="008C70E1" w:rsidRPr="008C70E1" w:rsidRDefault="008C70E1" w:rsidP="002A10CD">
      <w:pPr>
        <w:numPr>
          <w:ilvl w:val="0"/>
          <w:numId w:val="7"/>
        </w:numPr>
        <w:tabs>
          <w:tab w:val="left" w:pos="1843"/>
        </w:tabs>
        <w:spacing w:before="75" w:after="0"/>
        <w:ind w:left="1701" w:hanging="567"/>
        <w:jc w:val="left"/>
        <w:rPr>
          <w:szCs w:val="22"/>
        </w:rPr>
      </w:pPr>
      <w:r w:rsidRPr="008C70E1">
        <w:rPr>
          <w:szCs w:val="22"/>
        </w:rPr>
        <w:t xml:space="preserve">1 x na el. </w:t>
      </w:r>
      <w:proofErr w:type="gramStart"/>
      <w:r w:rsidRPr="008C70E1">
        <w:rPr>
          <w:szCs w:val="22"/>
        </w:rPr>
        <w:t>nosiči</w:t>
      </w:r>
      <w:proofErr w:type="gramEnd"/>
      <w:r w:rsidRPr="008C70E1">
        <w:rPr>
          <w:szCs w:val="22"/>
        </w:rPr>
        <w:t xml:space="preserve"> – výkresová dokumentace, textová část, tabulková část ve formátu *.</w:t>
      </w:r>
      <w:proofErr w:type="spellStart"/>
      <w:r w:rsidRPr="008C70E1">
        <w:rPr>
          <w:szCs w:val="22"/>
        </w:rPr>
        <w:t>pdf</w:t>
      </w:r>
      <w:proofErr w:type="spellEnd"/>
      <w:r w:rsidRPr="008C70E1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8C70E1">
        <w:rPr>
          <w:szCs w:val="22"/>
        </w:rPr>
        <w:t>xls</w:t>
      </w:r>
      <w:proofErr w:type="spellEnd"/>
      <w:r w:rsidRPr="008C70E1">
        <w:rPr>
          <w:szCs w:val="22"/>
        </w:rPr>
        <w:t xml:space="preserve"> nebo *.</w:t>
      </w:r>
      <w:proofErr w:type="spellStart"/>
      <w:r w:rsidRPr="008C70E1">
        <w:rPr>
          <w:szCs w:val="22"/>
        </w:rPr>
        <w:t>xlsx</w:t>
      </w:r>
      <w:proofErr w:type="spellEnd"/>
      <w:r w:rsidRPr="008C70E1">
        <w:rPr>
          <w:szCs w:val="22"/>
        </w:rPr>
        <w:t>.</w:t>
      </w:r>
    </w:p>
    <w:p w:rsidR="008C70E1" w:rsidRPr="008C70E1" w:rsidRDefault="008C70E1" w:rsidP="002A10CD">
      <w:pPr>
        <w:pStyle w:val="Odstavecseseznamem"/>
        <w:numPr>
          <w:ilvl w:val="0"/>
          <w:numId w:val="0"/>
        </w:numPr>
        <w:spacing w:after="0"/>
        <w:ind w:left="709" w:hanging="425"/>
        <w:rPr>
          <w:szCs w:val="22"/>
        </w:rPr>
      </w:pPr>
    </w:p>
    <w:p w:rsidR="00911C0A" w:rsidRPr="00954E73" w:rsidRDefault="00911C0A" w:rsidP="002A10CD">
      <w:pPr>
        <w:pStyle w:val="Odstavecseseznamem"/>
        <w:numPr>
          <w:ilvl w:val="0"/>
          <w:numId w:val="0"/>
        </w:numPr>
        <w:spacing w:after="0"/>
        <w:ind w:left="709" w:hanging="709"/>
        <w:rPr>
          <w:szCs w:val="22"/>
        </w:rPr>
      </w:pPr>
    </w:p>
    <w:p w:rsidR="00F477F1" w:rsidRPr="00954E73" w:rsidRDefault="00F477F1" w:rsidP="002A10CD">
      <w:pPr>
        <w:spacing w:after="0"/>
        <w:ind w:left="709" w:hanging="709"/>
        <w:rPr>
          <w:szCs w:val="22"/>
        </w:rPr>
      </w:pPr>
    </w:p>
    <w:sectPr w:rsidR="00F477F1" w:rsidRPr="00954E73" w:rsidSect="00CC546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DB2" w:rsidRDefault="00276DB2" w:rsidP="00360830">
      <w:r>
        <w:separator/>
      </w:r>
    </w:p>
  </w:endnote>
  <w:endnote w:type="continuationSeparator" w:id="0">
    <w:p w:rsidR="00276DB2" w:rsidRDefault="00276DB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0D" w:rsidRDefault="007C7B0D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830802">
      <w:rPr>
        <w:rFonts w:ascii="Times New Roman" w:hAnsi="Times New Roman" w:cs="Times New Roman"/>
        <w:i/>
        <w:sz w:val="20"/>
        <w:szCs w:val="20"/>
      </w:rPr>
      <w:t>Ekologizace dopravy</w:t>
    </w:r>
    <w:r w:rsidR="004F675F">
      <w:rPr>
        <w:rFonts w:ascii="Times New Roman" w:hAnsi="Times New Roman" w:cs="Times New Roman"/>
        <w:i/>
        <w:sz w:val="20"/>
        <w:szCs w:val="20"/>
      </w:rPr>
      <w:t xml:space="preserve"> II</w:t>
    </w:r>
    <w:r w:rsidRPr="006D064D">
      <w:rPr>
        <w:rFonts w:ascii="Times New Roman" w:hAnsi="Times New Roman" w:cs="Times New Roman"/>
        <w:i/>
        <w:sz w:val="20"/>
        <w:szCs w:val="20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F91048">
      <w:fldChar w:fldCharType="begin"/>
    </w:r>
    <w:r w:rsidR="006A4FD8">
      <w:instrText xml:space="preserve"> PAGE   \* MERGEFORMAT </w:instrText>
    </w:r>
    <w:r w:rsidR="00F91048">
      <w:fldChar w:fldCharType="separate"/>
    </w:r>
    <w:r w:rsidR="004F675F" w:rsidRPr="004F675F">
      <w:rPr>
        <w:rFonts w:asciiTheme="majorHAnsi" w:hAnsiTheme="majorHAnsi"/>
        <w:noProof/>
      </w:rPr>
      <w:t>2</w:t>
    </w:r>
    <w:r w:rsidR="00F91048">
      <w:rPr>
        <w:rFonts w:asciiTheme="majorHAnsi" w:hAnsiTheme="majorHAnsi"/>
        <w:noProof/>
      </w:rPr>
      <w:fldChar w:fldCharType="end"/>
    </w:r>
  </w:p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B0D" w:rsidRDefault="007C7B0D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F91048">
      <w:fldChar w:fldCharType="begin"/>
    </w:r>
    <w:r w:rsidR="006A4FD8">
      <w:instrText xml:space="preserve"> PAGE   \* MERGEFORMAT </w:instrText>
    </w:r>
    <w:r w:rsidR="00F91048">
      <w:fldChar w:fldCharType="separate"/>
    </w:r>
    <w:r w:rsidRPr="007C7B0D">
      <w:rPr>
        <w:rFonts w:asciiTheme="majorHAnsi" w:hAnsiTheme="majorHAnsi"/>
        <w:noProof/>
      </w:rPr>
      <w:t>1</w:t>
    </w:r>
    <w:r w:rsidR="00F91048">
      <w:rPr>
        <w:rFonts w:asciiTheme="majorHAnsi" w:hAnsiTheme="majorHAnsi"/>
        <w:noProof/>
      </w:rPr>
      <w:fldChar w:fldCharType="end"/>
    </w:r>
  </w:p>
  <w:p w:rsidR="003029F4" w:rsidRPr="001960F7" w:rsidRDefault="003029F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DB2" w:rsidRDefault="00276DB2" w:rsidP="00360830">
      <w:r>
        <w:separator/>
      </w:r>
    </w:p>
  </w:footnote>
  <w:footnote w:type="continuationSeparator" w:id="0">
    <w:p w:rsidR="00276DB2" w:rsidRDefault="00276DB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CC546B" w:rsidRDefault="00CC546B">
    <w:pPr>
      <w:pStyle w:val="Zhlav"/>
      <w:rPr>
        <w:rFonts w:ascii="Times New Roman" w:hAnsi="Times New Roman" w:cs="Times New Roman"/>
      </w:rPr>
    </w:pPr>
    <w:r w:rsidRPr="00CC546B">
      <w:rPr>
        <w:rFonts w:ascii="Times New Roman" w:hAnsi="Times New Roman" w:cs="Times New Roman"/>
        <w:i/>
      </w:rPr>
      <w:t xml:space="preserve">Příloha č. </w:t>
    </w:r>
    <w:r w:rsidR="007753A1">
      <w:rPr>
        <w:rFonts w:ascii="Times New Roman" w:hAnsi="Times New Roman" w:cs="Times New Roman"/>
        <w:i/>
      </w:rPr>
      <w:t>3</w:t>
    </w:r>
    <w:r w:rsidRPr="00CC546B">
      <w:rPr>
        <w:rFonts w:ascii="Times New Roman" w:hAnsi="Times New Roman" w:cs="Times New Roman"/>
        <w:i/>
      </w:rPr>
      <w:t xml:space="preserve"> ZD – Požadavky na vyhotovení studie proveditelnosti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6D064D"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47A8E518" wp14:editId="3569A91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1893884" wp14:editId="7849F34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7345C9D"/>
    <w:multiLevelType w:val="hybridMultilevel"/>
    <w:tmpl w:val="213A2680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5F4200E4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4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C4A0C"/>
    <w:multiLevelType w:val="hybridMultilevel"/>
    <w:tmpl w:val="C038DD76"/>
    <w:lvl w:ilvl="0" w:tplc="241CA180">
      <w:start w:val="1"/>
      <w:numFmt w:val="upperLetter"/>
      <w:lvlText w:val="%1."/>
      <w:lvlJc w:val="left"/>
      <w:pPr>
        <w:ind w:left="502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682850"/>
    <w:multiLevelType w:val="hybridMultilevel"/>
    <w:tmpl w:val="92B6E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F41FA"/>
    <w:multiLevelType w:val="multilevel"/>
    <w:tmpl w:val="C038DD76"/>
    <w:lvl w:ilvl="0">
      <w:start w:val="1"/>
      <w:numFmt w:val="upp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62F77"/>
    <w:multiLevelType w:val="hybridMultilevel"/>
    <w:tmpl w:val="A7CE3562"/>
    <w:lvl w:ilvl="0" w:tplc="040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13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10"/>
  </w:num>
  <w:num w:numId="8">
    <w:abstractNumId w:val="4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3"/>
  </w:num>
  <w:num w:numId="19">
    <w:abstractNumId w:val="4"/>
  </w:num>
  <w:num w:numId="20">
    <w:abstractNumId w:val="4"/>
  </w:num>
  <w:num w:numId="21">
    <w:abstractNumId w:val="12"/>
  </w:num>
  <w:num w:numId="22">
    <w:abstractNumId w:val="11"/>
  </w:num>
  <w:num w:numId="23">
    <w:abstractNumId w:val="8"/>
  </w:num>
  <w:num w:numId="24">
    <w:abstractNumId w:val="3"/>
  </w:num>
  <w:num w:numId="2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43AB5"/>
    <w:rsid w:val="0004541A"/>
    <w:rsid w:val="00066573"/>
    <w:rsid w:val="0007345D"/>
    <w:rsid w:val="000829E7"/>
    <w:rsid w:val="00086411"/>
    <w:rsid w:val="00092DC6"/>
    <w:rsid w:val="00094532"/>
    <w:rsid w:val="00094C52"/>
    <w:rsid w:val="00097551"/>
    <w:rsid w:val="000A5756"/>
    <w:rsid w:val="000A59BF"/>
    <w:rsid w:val="000C1D0F"/>
    <w:rsid w:val="000C4E61"/>
    <w:rsid w:val="000C5B9D"/>
    <w:rsid w:val="000C5D05"/>
    <w:rsid w:val="000D6BA9"/>
    <w:rsid w:val="000E5AE1"/>
    <w:rsid w:val="001040DE"/>
    <w:rsid w:val="00110139"/>
    <w:rsid w:val="001220CC"/>
    <w:rsid w:val="00131C2F"/>
    <w:rsid w:val="00133623"/>
    <w:rsid w:val="001338B3"/>
    <w:rsid w:val="00145A19"/>
    <w:rsid w:val="001526C2"/>
    <w:rsid w:val="001530A7"/>
    <w:rsid w:val="00155BEC"/>
    <w:rsid w:val="001802B9"/>
    <w:rsid w:val="001904B3"/>
    <w:rsid w:val="00191032"/>
    <w:rsid w:val="00194ED0"/>
    <w:rsid w:val="001960F7"/>
    <w:rsid w:val="001A5A9E"/>
    <w:rsid w:val="001B3CDB"/>
    <w:rsid w:val="001B7338"/>
    <w:rsid w:val="001C4170"/>
    <w:rsid w:val="001D106F"/>
    <w:rsid w:val="001E44BF"/>
    <w:rsid w:val="001E4DD0"/>
    <w:rsid w:val="001E77F2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6D8B"/>
    <w:rsid w:val="00276DB2"/>
    <w:rsid w:val="00280CE5"/>
    <w:rsid w:val="00290EA9"/>
    <w:rsid w:val="0029663E"/>
    <w:rsid w:val="002A10CD"/>
    <w:rsid w:val="002A1E34"/>
    <w:rsid w:val="002A2974"/>
    <w:rsid w:val="002A36B6"/>
    <w:rsid w:val="002A746C"/>
    <w:rsid w:val="002A7820"/>
    <w:rsid w:val="002B0E7F"/>
    <w:rsid w:val="002B73A0"/>
    <w:rsid w:val="002B7A00"/>
    <w:rsid w:val="002C02BE"/>
    <w:rsid w:val="002C08F2"/>
    <w:rsid w:val="002C1BD8"/>
    <w:rsid w:val="002D2CD4"/>
    <w:rsid w:val="002D478C"/>
    <w:rsid w:val="002E01BB"/>
    <w:rsid w:val="002E356A"/>
    <w:rsid w:val="002E43A9"/>
    <w:rsid w:val="002E7FD5"/>
    <w:rsid w:val="00300683"/>
    <w:rsid w:val="003008B5"/>
    <w:rsid w:val="003029F4"/>
    <w:rsid w:val="003078A2"/>
    <w:rsid w:val="003109ED"/>
    <w:rsid w:val="00316F76"/>
    <w:rsid w:val="0032122D"/>
    <w:rsid w:val="0032765C"/>
    <w:rsid w:val="0033384E"/>
    <w:rsid w:val="00346D9C"/>
    <w:rsid w:val="00351B31"/>
    <w:rsid w:val="00360830"/>
    <w:rsid w:val="00362826"/>
    <w:rsid w:val="00363282"/>
    <w:rsid w:val="00364FBB"/>
    <w:rsid w:val="00373DA7"/>
    <w:rsid w:val="003773C9"/>
    <w:rsid w:val="003865A9"/>
    <w:rsid w:val="003926EE"/>
    <w:rsid w:val="003A32C0"/>
    <w:rsid w:val="003B74C1"/>
    <w:rsid w:val="003C0EB6"/>
    <w:rsid w:val="003C7712"/>
    <w:rsid w:val="003D02B6"/>
    <w:rsid w:val="003D183F"/>
    <w:rsid w:val="003D5697"/>
    <w:rsid w:val="003E1785"/>
    <w:rsid w:val="003E4D00"/>
    <w:rsid w:val="003F1248"/>
    <w:rsid w:val="003F2FA4"/>
    <w:rsid w:val="003F34A3"/>
    <w:rsid w:val="003F530B"/>
    <w:rsid w:val="00403C70"/>
    <w:rsid w:val="0041120C"/>
    <w:rsid w:val="0041133B"/>
    <w:rsid w:val="00415138"/>
    <w:rsid w:val="004234C6"/>
    <w:rsid w:val="00423F56"/>
    <w:rsid w:val="00440A37"/>
    <w:rsid w:val="0044373A"/>
    <w:rsid w:val="0044480A"/>
    <w:rsid w:val="00450110"/>
    <w:rsid w:val="00450BEE"/>
    <w:rsid w:val="00451739"/>
    <w:rsid w:val="004564A9"/>
    <w:rsid w:val="00464278"/>
    <w:rsid w:val="004712B4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7B87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4F675F"/>
    <w:rsid w:val="0050344E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681E"/>
    <w:rsid w:val="005A2FFA"/>
    <w:rsid w:val="005A5FEA"/>
    <w:rsid w:val="005B1387"/>
    <w:rsid w:val="005B67B2"/>
    <w:rsid w:val="005C23B8"/>
    <w:rsid w:val="005C340A"/>
    <w:rsid w:val="005D0F83"/>
    <w:rsid w:val="005D68B0"/>
    <w:rsid w:val="005E08C7"/>
    <w:rsid w:val="005E2FB6"/>
    <w:rsid w:val="005E788E"/>
    <w:rsid w:val="005F709A"/>
    <w:rsid w:val="00611987"/>
    <w:rsid w:val="00614136"/>
    <w:rsid w:val="00614DFC"/>
    <w:rsid w:val="006207E2"/>
    <w:rsid w:val="0062272D"/>
    <w:rsid w:val="00626E50"/>
    <w:rsid w:val="00644EA3"/>
    <w:rsid w:val="0065709A"/>
    <w:rsid w:val="00661F6E"/>
    <w:rsid w:val="006732BA"/>
    <w:rsid w:val="006767F4"/>
    <w:rsid w:val="0068199D"/>
    <w:rsid w:val="00683635"/>
    <w:rsid w:val="0068372C"/>
    <w:rsid w:val="0068472F"/>
    <w:rsid w:val="006942E7"/>
    <w:rsid w:val="00695448"/>
    <w:rsid w:val="00695E4E"/>
    <w:rsid w:val="006A4FD8"/>
    <w:rsid w:val="006C67B4"/>
    <w:rsid w:val="006C7D71"/>
    <w:rsid w:val="006D064D"/>
    <w:rsid w:val="006D2987"/>
    <w:rsid w:val="006D3861"/>
    <w:rsid w:val="006D4C34"/>
    <w:rsid w:val="006D5BC8"/>
    <w:rsid w:val="006E19A8"/>
    <w:rsid w:val="006E6537"/>
    <w:rsid w:val="006F3C6F"/>
    <w:rsid w:val="00703A57"/>
    <w:rsid w:val="007040E9"/>
    <w:rsid w:val="00710FFB"/>
    <w:rsid w:val="007131E4"/>
    <w:rsid w:val="00715D1A"/>
    <w:rsid w:val="00720220"/>
    <w:rsid w:val="007264EF"/>
    <w:rsid w:val="0073319B"/>
    <w:rsid w:val="007417BF"/>
    <w:rsid w:val="00741913"/>
    <w:rsid w:val="007437C4"/>
    <w:rsid w:val="00751E5E"/>
    <w:rsid w:val="007623A2"/>
    <w:rsid w:val="00762CCD"/>
    <w:rsid w:val="007753A1"/>
    <w:rsid w:val="00786A3B"/>
    <w:rsid w:val="00786B6C"/>
    <w:rsid w:val="00797A95"/>
    <w:rsid w:val="007B131A"/>
    <w:rsid w:val="007C7B0D"/>
    <w:rsid w:val="007D0211"/>
    <w:rsid w:val="007D2F14"/>
    <w:rsid w:val="007D6E3F"/>
    <w:rsid w:val="007E0F0A"/>
    <w:rsid w:val="007E79C5"/>
    <w:rsid w:val="007E7DC1"/>
    <w:rsid w:val="007F00A0"/>
    <w:rsid w:val="007F0EAB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30802"/>
    <w:rsid w:val="00832218"/>
    <w:rsid w:val="00834987"/>
    <w:rsid w:val="00835590"/>
    <w:rsid w:val="00836A46"/>
    <w:rsid w:val="00843570"/>
    <w:rsid w:val="00845D37"/>
    <w:rsid w:val="008704F7"/>
    <w:rsid w:val="00870D7E"/>
    <w:rsid w:val="00871E0A"/>
    <w:rsid w:val="008774FB"/>
    <w:rsid w:val="008806F4"/>
    <w:rsid w:val="00882DC3"/>
    <w:rsid w:val="00882EB5"/>
    <w:rsid w:val="00882FBB"/>
    <w:rsid w:val="00891A67"/>
    <w:rsid w:val="00894206"/>
    <w:rsid w:val="008B2BEF"/>
    <w:rsid w:val="008C13AA"/>
    <w:rsid w:val="008C70E1"/>
    <w:rsid w:val="008C7C67"/>
    <w:rsid w:val="008F0855"/>
    <w:rsid w:val="008F60FE"/>
    <w:rsid w:val="008F6179"/>
    <w:rsid w:val="00904DA8"/>
    <w:rsid w:val="00911C0A"/>
    <w:rsid w:val="009163F5"/>
    <w:rsid w:val="00923270"/>
    <w:rsid w:val="009262FF"/>
    <w:rsid w:val="00932BB7"/>
    <w:rsid w:val="00932EB8"/>
    <w:rsid w:val="009333FC"/>
    <w:rsid w:val="00954E73"/>
    <w:rsid w:val="00960720"/>
    <w:rsid w:val="0096124D"/>
    <w:rsid w:val="00962141"/>
    <w:rsid w:val="00966664"/>
    <w:rsid w:val="0097017D"/>
    <w:rsid w:val="0098101F"/>
    <w:rsid w:val="009879F5"/>
    <w:rsid w:val="009A5912"/>
    <w:rsid w:val="009B1BF5"/>
    <w:rsid w:val="009B7CF2"/>
    <w:rsid w:val="009D31B6"/>
    <w:rsid w:val="009D4B12"/>
    <w:rsid w:val="009D7B8D"/>
    <w:rsid w:val="009F07B7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5052F"/>
    <w:rsid w:val="00A57DEB"/>
    <w:rsid w:val="00A713E9"/>
    <w:rsid w:val="00A730F9"/>
    <w:rsid w:val="00A74C13"/>
    <w:rsid w:val="00A7573B"/>
    <w:rsid w:val="00A8456A"/>
    <w:rsid w:val="00A8744E"/>
    <w:rsid w:val="00A925AA"/>
    <w:rsid w:val="00AA6ACD"/>
    <w:rsid w:val="00AA6ED4"/>
    <w:rsid w:val="00AB01D9"/>
    <w:rsid w:val="00AB1A8B"/>
    <w:rsid w:val="00AB497F"/>
    <w:rsid w:val="00AB4E8C"/>
    <w:rsid w:val="00AB61F9"/>
    <w:rsid w:val="00AB76BF"/>
    <w:rsid w:val="00AC7A68"/>
    <w:rsid w:val="00AC7E83"/>
    <w:rsid w:val="00AD0597"/>
    <w:rsid w:val="00AD4108"/>
    <w:rsid w:val="00AD4785"/>
    <w:rsid w:val="00AF2968"/>
    <w:rsid w:val="00AF5B67"/>
    <w:rsid w:val="00B013D5"/>
    <w:rsid w:val="00B12706"/>
    <w:rsid w:val="00B14C3D"/>
    <w:rsid w:val="00B15006"/>
    <w:rsid w:val="00B15B7D"/>
    <w:rsid w:val="00B30E64"/>
    <w:rsid w:val="00B31897"/>
    <w:rsid w:val="00B376C6"/>
    <w:rsid w:val="00B522C5"/>
    <w:rsid w:val="00B53E27"/>
    <w:rsid w:val="00B54DBE"/>
    <w:rsid w:val="00B56524"/>
    <w:rsid w:val="00B5659A"/>
    <w:rsid w:val="00B63507"/>
    <w:rsid w:val="00B7019C"/>
    <w:rsid w:val="00B710D7"/>
    <w:rsid w:val="00B71CC3"/>
    <w:rsid w:val="00B77519"/>
    <w:rsid w:val="00B80FF3"/>
    <w:rsid w:val="00B86302"/>
    <w:rsid w:val="00B94E15"/>
    <w:rsid w:val="00BA084F"/>
    <w:rsid w:val="00BC236D"/>
    <w:rsid w:val="00BE08CD"/>
    <w:rsid w:val="00BE282C"/>
    <w:rsid w:val="00C0719D"/>
    <w:rsid w:val="00C1544B"/>
    <w:rsid w:val="00C162A1"/>
    <w:rsid w:val="00C21181"/>
    <w:rsid w:val="00C22D4F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CF0"/>
    <w:rsid w:val="00CA1A2F"/>
    <w:rsid w:val="00CA54C2"/>
    <w:rsid w:val="00CB587B"/>
    <w:rsid w:val="00CB5F7B"/>
    <w:rsid w:val="00CB6C33"/>
    <w:rsid w:val="00CC546B"/>
    <w:rsid w:val="00CD1DA8"/>
    <w:rsid w:val="00CE0027"/>
    <w:rsid w:val="00CE1C75"/>
    <w:rsid w:val="00CE6C4F"/>
    <w:rsid w:val="00CF18EC"/>
    <w:rsid w:val="00CF2F11"/>
    <w:rsid w:val="00D00ED1"/>
    <w:rsid w:val="00D06921"/>
    <w:rsid w:val="00D12089"/>
    <w:rsid w:val="00D1757C"/>
    <w:rsid w:val="00D24B69"/>
    <w:rsid w:val="00D2567B"/>
    <w:rsid w:val="00D31AAC"/>
    <w:rsid w:val="00D43743"/>
    <w:rsid w:val="00D44A6C"/>
    <w:rsid w:val="00D63E1A"/>
    <w:rsid w:val="00D66623"/>
    <w:rsid w:val="00D74D19"/>
    <w:rsid w:val="00D9236F"/>
    <w:rsid w:val="00D93882"/>
    <w:rsid w:val="00D944C9"/>
    <w:rsid w:val="00DA6F6D"/>
    <w:rsid w:val="00DA744F"/>
    <w:rsid w:val="00DB1A8D"/>
    <w:rsid w:val="00DB55E5"/>
    <w:rsid w:val="00DB64BA"/>
    <w:rsid w:val="00DB6A28"/>
    <w:rsid w:val="00DB7129"/>
    <w:rsid w:val="00DC4535"/>
    <w:rsid w:val="00DC7508"/>
    <w:rsid w:val="00DF0EF1"/>
    <w:rsid w:val="00DF5EBF"/>
    <w:rsid w:val="00E0087C"/>
    <w:rsid w:val="00E17BCD"/>
    <w:rsid w:val="00E27457"/>
    <w:rsid w:val="00E27561"/>
    <w:rsid w:val="00E367B5"/>
    <w:rsid w:val="00E41057"/>
    <w:rsid w:val="00E608B2"/>
    <w:rsid w:val="00E61A16"/>
    <w:rsid w:val="00E66AC2"/>
    <w:rsid w:val="00E67118"/>
    <w:rsid w:val="00E8490F"/>
    <w:rsid w:val="00E857A7"/>
    <w:rsid w:val="00E97538"/>
    <w:rsid w:val="00EA08A4"/>
    <w:rsid w:val="00EA37A3"/>
    <w:rsid w:val="00EA6B11"/>
    <w:rsid w:val="00EB6C7E"/>
    <w:rsid w:val="00EB74CE"/>
    <w:rsid w:val="00EC73D6"/>
    <w:rsid w:val="00ED0504"/>
    <w:rsid w:val="00ED0AC1"/>
    <w:rsid w:val="00ED307B"/>
    <w:rsid w:val="00ED61F4"/>
    <w:rsid w:val="00EE2F17"/>
    <w:rsid w:val="00EE3A5A"/>
    <w:rsid w:val="00F04EA3"/>
    <w:rsid w:val="00F1197C"/>
    <w:rsid w:val="00F11F77"/>
    <w:rsid w:val="00F234B1"/>
    <w:rsid w:val="00F26775"/>
    <w:rsid w:val="00F30701"/>
    <w:rsid w:val="00F309A4"/>
    <w:rsid w:val="00F405C1"/>
    <w:rsid w:val="00F44EC0"/>
    <w:rsid w:val="00F477F1"/>
    <w:rsid w:val="00F50A56"/>
    <w:rsid w:val="00F5141E"/>
    <w:rsid w:val="00F539F2"/>
    <w:rsid w:val="00F546FF"/>
    <w:rsid w:val="00F54D52"/>
    <w:rsid w:val="00F67722"/>
    <w:rsid w:val="00F71D36"/>
    <w:rsid w:val="00F76646"/>
    <w:rsid w:val="00F91048"/>
    <w:rsid w:val="00F94B91"/>
    <w:rsid w:val="00F97163"/>
    <w:rsid w:val="00F97F7F"/>
    <w:rsid w:val="00FC73AC"/>
    <w:rsid w:val="00FD3881"/>
    <w:rsid w:val="00FD5F45"/>
    <w:rsid w:val="00FE130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9A9AEF"/>
  <w15:docId w15:val="{A8705077-3B3E-4D63-9423-53A0FC51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0BFF1-3245-4F5A-98C8-288AE61C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770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3</cp:revision>
  <cp:lastPrinted>2011-01-11T13:57:00Z</cp:lastPrinted>
  <dcterms:created xsi:type="dcterms:W3CDTF">2018-09-12T11:29:00Z</dcterms:created>
  <dcterms:modified xsi:type="dcterms:W3CDTF">2018-09-13T08:55:00Z</dcterms:modified>
</cp:coreProperties>
</file>